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01" w:rsidRPr="00CF1499" w:rsidRDefault="00CF1499" w:rsidP="00CF1499">
      <w:pPr>
        <w:rPr>
          <w:rFonts w:ascii="Arial" w:hAnsi="Arial" w:cs="Arial"/>
          <w:b/>
          <w:color w:val="FF0000"/>
          <w:sz w:val="72"/>
          <w:szCs w:val="72"/>
        </w:rPr>
      </w:pPr>
      <w:r>
        <w:rPr>
          <w:sz w:val="72"/>
          <w:szCs w:val="72"/>
        </w:rPr>
        <w:t xml:space="preserve">                 </w:t>
      </w:r>
      <w:r w:rsidRPr="00CF1499">
        <w:rPr>
          <w:rFonts w:ascii="Arial" w:hAnsi="Arial" w:cs="Arial"/>
          <w:b/>
          <w:color w:val="FF0000"/>
          <w:sz w:val="72"/>
          <w:szCs w:val="72"/>
        </w:rPr>
        <w:t>GOP ALERT!</w:t>
      </w:r>
    </w:p>
    <w:p w:rsidR="00CF1499" w:rsidRPr="00CF1499" w:rsidRDefault="00CF1499" w:rsidP="00CF1499">
      <w:pPr>
        <w:rPr>
          <w:b/>
          <w:color w:val="000000" w:themeColor="text1"/>
          <w:sz w:val="36"/>
          <w:szCs w:val="36"/>
        </w:rPr>
      </w:pPr>
      <w:r>
        <w:rPr>
          <w:b/>
          <w:color w:val="000000" w:themeColor="text1"/>
          <w:sz w:val="36"/>
          <w:szCs w:val="36"/>
        </w:rPr>
        <w:t xml:space="preserve">           </w:t>
      </w:r>
      <w:r w:rsidRPr="00CF1499">
        <w:rPr>
          <w:b/>
          <w:color w:val="000000" w:themeColor="text1"/>
          <w:sz w:val="36"/>
          <w:szCs w:val="36"/>
        </w:rPr>
        <w:t>The GOP is pla</w:t>
      </w:r>
      <w:r w:rsidR="00196895">
        <w:rPr>
          <w:b/>
          <w:color w:val="000000" w:themeColor="text1"/>
          <w:sz w:val="36"/>
          <w:szCs w:val="36"/>
        </w:rPr>
        <w:t xml:space="preserve">nning to throw taxpayers to the </w:t>
      </w:r>
      <w:r w:rsidRPr="00CF1499">
        <w:rPr>
          <w:b/>
          <w:color w:val="000000" w:themeColor="text1"/>
          <w:sz w:val="36"/>
          <w:szCs w:val="36"/>
        </w:rPr>
        <w:t>wolves!</w:t>
      </w:r>
    </w:p>
    <w:p w:rsidR="00CF1499" w:rsidRDefault="00CF1499" w:rsidP="00CF1499">
      <w:pPr>
        <w:rPr>
          <w:b/>
          <w:color w:val="000000" w:themeColor="text1"/>
          <w:sz w:val="36"/>
          <w:szCs w:val="36"/>
        </w:rPr>
      </w:pPr>
      <w:r>
        <w:rPr>
          <w:b/>
          <w:color w:val="000000" w:themeColor="text1"/>
          <w:sz w:val="36"/>
          <w:szCs w:val="36"/>
        </w:rPr>
        <w:t xml:space="preserve">             </w:t>
      </w:r>
      <w:r w:rsidRPr="00CF1499">
        <w:rPr>
          <w:b/>
          <w:color w:val="000000" w:themeColor="text1"/>
          <w:sz w:val="36"/>
          <w:szCs w:val="36"/>
        </w:rPr>
        <w:t>Please let them know that we insist they protect us</w:t>
      </w:r>
      <w:bookmarkStart w:id="0" w:name="_GoBack"/>
      <w:bookmarkEnd w:id="0"/>
      <w:r w:rsidRPr="00CF1499">
        <w:rPr>
          <w:b/>
          <w:color w:val="000000" w:themeColor="text1"/>
          <w:sz w:val="36"/>
          <w:szCs w:val="36"/>
        </w:rPr>
        <w:t>!</w:t>
      </w:r>
    </w:p>
    <w:p w:rsidR="00CF1499" w:rsidRPr="00CF1499" w:rsidRDefault="00CF1499" w:rsidP="00CF1499">
      <w:pPr>
        <w:rPr>
          <w:b/>
          <w:color w:val="000000" w:themeColor="text1"/>
          <w:sz w:val="36"/>
          <w:szCs w:val="36"/>
        </w:rPr>
      </w:pPr>
      <w:r>
        <w:rPr>
          <w:b/>
          <w:color w:val="000000" w:themeColor="text1"/>
          <w:sz w:val="36"/>
          <w:szCs w:val="36"/>
        </w:rPr>
        <w:t>------------------------------------------------------------------------------------</w:t>
      </w:r>
    </w:p>
    <w:p w:rsidR="00CF1499" w:rsidRPr="00196895" w:rsidRDefault="00CF1499" w:rsidP="00CF1499">
      <w:pPr>
        <w:rPr>
          <w:b/>
          <w:color w:val="000000" w:themeColor="text1"/>
          <w:sz w:val="28"/>
          <w:szCs w:val="28"/>
        </w:rPr>
      </w:pPr>
      <w:r w:rsidRPr="00196895">
        <w:rPr>
          <w:b/>
          <w:color w:val="000000" w:themeColor="text1"/>
          <w:sz w:val="28"/>
          <w:szCs w:val="28"/>
        </w:rPr>
        <w:t>My fellow Constitutional patriots,</w:t>
      </w:r>
    </w:p>
    <w:p w:rsidR="00CF1499" w:rsidRPr="00196895" w:rsidRDefault="00CF1499" w:rsidP="00CF1499">
      <w:pPr>
        <w:rPr>
          <w:b/>
          <w:color w:val="000000" w:themeColor="text1"/>
          <w:sz w:val="28"/>
          <w:szCs w:val="28"/>
        </w:rPr>
      </w:pPr>
      <w:r w:rsidRPr="00196895">
        <w:rPr>
          <w:b/>
          <w:color w:val="000000" w:themeColor="text1"/>
          <w:sz w:val="28"/>
          <w:szCs w:val="28"/>
        </w:rPr>
        <w:t>This is primarily to alert you to the impending suicidal GOP proposal, and to ask you to let your GOP contacts know that we insist that they reverse course.</w:t>
      </w:r>
    </w:p>
    <w:p w:rsidR="00CF1499" w:rsidRPr="00196895" w:rsidRDefault="00CF1499" w:rsidP="00CF1499">
      <w:pPr>
        <w:rPr>
          <w:b/>
          <w:color w:val="000000" w:themeColor="text1"/>
          <w:sz w:val="28"/>
          <w:szCs w:val="28"/>
        </w:rPr>
      </w:pPr>
      <w:r w:rsidRPr="00196895">
        <w:rPr>
          <w:b/>
          <w:color w:val="000000" w:themeColor="text1"/>
          <w:sz w:val="28"/>
          <w:szCs w:val="28"/>
        </w:rPr>
        <w:t>The GOP has recently issued its </w:t>
      </w:r>
      <w:hyperlink r:id="rId6" w:history="1">
        <w:r w:rsidRPr="007441C5">
          <w:rPr>
            <w:rStyle w:val="Hyperlink"/>
            <w:b/>
            <w:sz w:val="28"/>
            <w:szCs w:val="28"/>
          </w:rPr>
          <w:t>Blueprint</w:t>
        </w:r>
      </w:hyperlink>
      <w:r w:rsidRPr="00196895">
        <w:rPr>
          <w:b/>
          <w:color w:val="000000" w:themeColor="text1"/>
          <w:sz w:val="28"/>
          <w:szCs w:val="28"/>
        </w:rPr>
        <w:t xml:space="preserve"> for tax reform that would increase the already lethal level of about 50% of the population that pays zero Income Tax, and zero or only partial SS/Medicare "tax" (after offset by Refundable Tax Credits, or "RTC's").</w:t>
      </w:r>
    </w:p>
    <w:p w:rsidR="00CF1499" w:rsidRPr="00196895" w:rsidRDefault="00CF1499" w:rsidP="00CF1499">
      <w:pPr>
        <w:rPr>
          <w:b/>
          <w:color w:val="000000" w:themeColor="text1"/>
          <w:sz w:val="28"/>
          <w:szCs w:val="28"/>
        </w:rPr>
      </w:pPr>
      <w:r w:rsidRPr="00196895">
        <w:rPr>
          <w:b/>
          <w:color w:val="000000" w:themeColor="text1"/>
          <w:sz w:val="28"/>
          <w:szCs w:val="28"/>
        </w:rPr>
        <w:t>Many people actually receive tax refunds that are attributable solely to RTC's that exceed all Income Tax and SS/Medicare "tax" liability (i.e.,</w:t>
      </w:r>
      <w:r w:rsidR="00DF5001" w:rsidRPr="00196895">
        <w:rPr>
          <w:b/>
          <w:color w:val="000000" w:themeColor="text1"/>
          <w:sz w:val="28"/>
          <w:szCs w:val="28"/>
        </w:rPr>
        <w:t xml:space="preserve"> </w:t>
      </w:r>
      <w:r w:rsidRPr="00196895">
        <w:rPr>
          <w:b/>
          <w:color w:val="000000" w:themeColor="text1"/>
          <w:sz w:val="28"/>
          <w:szCs w:val="28"/>
        </w:rPr>
        <w:t>"tax welfare"). </w:t>
      </w:r>
    </w:p>
    <w:p w:rsidR="00CF1499" w:rsidRPr="00196895" w:rsidRDefault="00CF1499" w:rsidP="00CF1499">
      <w:pPr>
        <w:rPr>
          <w:b/>
          <w:color w:val="000000" w:themeColor="text1"/>
          <w:sz w:val="28"/>
          <w:szCs w:val="28"/>
        </w:rPr>
      </w:pPr>
      <w:r w:rsidRPr="00196895">
        <w:rPr>
          <w:b/>
          <w:color w:val="000000" w:themeColor="text1"/>
          <w:sz w:val="28"/>
          <w:szCs w:val="28"/>
        </w:rPr>
        <w:t>The Blueprint increases the non-taxpaying group, primarily by nearly doubling the Standard Deduction. Noted economist </w:t>
      </w:r>
      <w:hyperlink r:id="rId7" w:history="1">
        <w:r w:rsidRPr="002A2A5E">
          <w:rPr>
            <w:rStyle w:val="Hyperlink"/>
            <w:b/>
            <w:sz w:val="28"/>
            <w:szCs w:val="28"/>
          </w:rPr>
          <w:t>Daniel J. Mitchell </w:t>
        </w:r>
      </w:hyperlink>
      <w:r w:rsidRPr="00196895">
        <w:rPr>
          <w:b/>
          <w:color w:val="000000" w:themeColor="text1"/>
          <w:sz w:val="28"/>
          <w:szCs w:val="28"/>
        </w:rPr>
        <w:t>also warns of the danger of increasing the number of non-taxpayers.</w:t>
      </w:r>
    </w:p>
    <w:p w:rsidR="00CF1499" w:rsidRPr="00196895" w:rsidRDefault="00CF1499" w:rsidP="00CF1499">
      <w:pPr>
        <w:rPr>
          <w:b/>
          <w:color w:val="000000" w:themeColor="text1"/>
          <w:sz w:val="28"/>
          <w:szCs w:val="28"/>
        </w:rPr>
      </w:pPr>
      <w:r w:rsidRPr="00196895">
        <w:rPr>
          <w:b/>
          <w:color w:val="000000" w:themeColor="text1"/>
          <w:sz w:val="28"/>
          <w:szCs w:val="28"/>
        </w:rPr>
        <w:t>We must insist that Congress instead begin to reverse this disturbing progression that has been taking place for many years, or else taxpayers will become an absolute and helpless minority that will be</w:t>
      </w:r>
      <w:r w:rsidR="00196895">
        <w:rPr>
          <w:b/>
          <w:color w:val="000000" w:themeColor="text1"/>
          <w:sz w:val="28"/>
          <w:szCs w:val="28"/>
        </w:rPr>
        <w:t xml:space="preserve"> </w:t>
      </w:r>
      <w:r w:rsidRPr="00196895">
        <w:rPr>
          <w:b/>
          <w:color w:val="000000" w:themeColor="text1"/>
          <w:sz w:val="28"/>
          <w:szCs w:val="28"/>
        </w:rPr>
        <w:t xml:space="preserve">slaughtered. See the link to my </w:t>
      </w:r>
      <w:r w:rsidR="003A3856">
        <w:rPr>
          <w:b/>
          <w:color w:val="000000" w:themeColor="text1"/>
          <w:sz w:val="28"/>
          <w:szCs w:val="28"/>
        </w:rPr>
        <w:t xml:space="preserve">more detailed </w:t>
      </w:r>
      <w:r w:rsidRPr="00196895">
        <w:rPr>
          <w:b/>
          <w:color w:val="000000" w:themeColor="text1"/>
          <w:sz w:val="28"/>
          <w:szCs w:val="28"/>
        </w:rPr>
        <w:t>comments on the Blueprint in the Alert on the home page of my website, </w:t>
      </w:r>
      <w:hyperlink r:id="rId8" w:history="1">
        <w:r w:rsidRPr="00196895">
          <w:rPr>
            <w:rStyle w:val="Hyperlink"/>
            <w:b/>
            <w:sz w:val="28"/>
            <w:szCs w:val="28"/>
          </w:rPr>
          <w:t>sceldridge.wix.com/</w:t>
        </w:r>
        <w:proofErr w:type="spellStart"/>
        <w:r w:rsidRPr="00196895">
          <w:rPr>
            <w:rStyle w:val="Hyperlink"/>
            <w:b/>
            <w:sz w:val="28"/>
            <w:szCs w:val="28"/>
          </w:rPr>
          <w:t>sceldridge</w:t>
        </w:r>
        <w:proofErr w:type="spellEnd"/>
      </w:hyperlink>
    </w:p>
    <w:p w:rsidR="00CF1499" w:rsidRPr="00196895" w:rsidRDefault="00CF1499" w:rsidP="00CF1499">
      <w:pPr>
        <w:rPr>
          <w:b/>
          <w:color w:val="000000" w:themeColor="text1"/>
          <w:sz w:val="28"/>
          <w:szCs w:val="28"/>
        </w:rPr>
      </w:pPr>
      <w:r w:rsidRPr="00196895">
        <w:rPr>
          <w:b/>
          <w:color w:val="000000" w:themeColor="text1"/>
          <w:sz w:val="28"/>
          <w:szCs w:val="28"/>
        </w:rPr>
        <w:t xml:space="preserve">Based upon a brief review of the GOP's "Better Way" proposal and conversations with </w:t>
      </w:r>
      <w:r w:rsidR="003A3856">
        <w:rPr>
          <w:b/>
          <w:color w:val="000000" w:themeColor="text1"/>
          <w:sz w:val="28"/>
          <w:szCs w:val="28"/>
        </w:rPr>
        <w:t xml:space="preserve">the office of a </w:t>
      </w:r>
      <w:r w:rsidRPr="00196895">
        <w:rPr>
          <w:b/>
          <w:color w:val="000000" w:themeColor="text1"/>
          <w:sz w:val="28"/>
          <w:szCs w:val="28"/>
        </w:rPr>
        <w:t xml:space="preserve">GOP </w:t>
      </w:r>
      <w:r w:rsidR="003A3856">
        <w:rPr>
          <w:b/>
          <w:color w:val="000000" w:themeColor="text1"/>
          <w:sz w:val="28"/>
          <w:szCs w:val="28"/>
        </w:rPr>
        <w:t xml:space="preserve">US </w:t>
      </w:r>
      <w:r w:rsidRPr="00196895">
        <w:rPr>
          <w:b/>
          <w:color w:val="000000" w:themeColor="text1"/>
          <w:sz w:val="28"/>
          <w:szCs w:val="28"/>
        </w:rPr>
        <w:t>Rep</w:t>
      </w:r>
      <w:r w:rsidR="003A3856">
        <w:rPr>
          <w:b/>
          <w:color w:val="000000" w:themeColor="text1"/>
          <w:sz w:val="28"/>
          <w:szCs w:val="28"/>
        </w:rPr>
        <w:t>.</w:t>
      </w:r>
      <w:r w:rsidRPr="00196895">
        <w:rPr>
          <w:b/>
          <w:color w:val="000000" w:themeColor="text1"/>
          <w:sz w:val="28"/>
          <w:szCs w:val="28"/>
        </w:rPr>
        <w:t>, the GOP apparently believes that;</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lastRenderedPageBreak/>
        <w:t>The Constitution is outdated</w:t>
      </w:r>
      <w:r w:rsidR="008B0922" w:rsidRPr="00196895">
        <w:rPr>
          <w:b/>
          <w:color w:val="000000" w:themeColor="text1"/>
          <w:sz w:val="28"/>
          <w:szCs w:val="28"/>
        </w:rPr>
        <w:t>, but is a “living, breathing document”</w:t>
      </w:r>
      <w:r w:rsidRPr="00196895">
        <w:rPr>
          <w:b/>
          <w:color w:val="000000" w:themeColor="text1"/>
          <w:sz w:val="28"/>
          <w:szCs w:val="28"/>
        </w:rPr>
        <w:t xml:space="preserve"> </w:t>
      </w:r>
      <w:r w:rsidR="008B0922" w:rsidRPr="00196895">
        <w:rPr>
          <w:b/>
          <w:color w:val="000000" w:themeColor="text1"/>
          <w:sz w:val="28"/>
          <w:szCs w:val="28"/>
        </w:rPr>
        <w:t xml:space="preserve">that </w:t>
      </w:r>
      <w:r w:rsidRPr="00196895">
        <w:rPr>
          <w:b/>
          <w:color w:val="000000" w:themeColor="text1"/>
          <w:sz w:val="28"/>
          <w:szCs w:val="28"/>
        </w:rPr>
        <w:t xml:space="preserve">we can interpret </w:t>
      </w:r>
      <w:r w:rsidR="008B0922" w:rsidRPr="00196895">
        <w:rPr>
          <w:b/>
          <w:color w:val="000000" w:themeColor="text1"/>
          <w:sz w:val="28"/>
          <w:szCs w:val="28"/>
        </w:rPr>
        <w:t xml:space="preserve">in </w:t>
      </w:r>
      <w:r w:rsidRPr="00196895">
        <w:rPr>
          <w:b/>
          <w:color w:val="000000" w:themeColor="text1"/>
          <w:sz w:val="28"/>
          <w:szCs w:val="28"/>
        </w:rPr>
        <w:t>any way we like</w:t>
      </w:r>
    </w:p>
    <w:p w:rsidR="00CF1499" w:rsidRPr="00196895" w:rsidRDefault="008B0922" w:rsidP="00CF1499">
      <w:pPr>
        <w:pStyle w:val="ListParagraph"/>
        <w:numPr>
          <w:ilvl w:val="0"/>
          <w:numId w:val="1"/>
        </w:numPr>
        <w:rPr>
          <w:b/>
          <w:color w:val="000000" w:themeColor="text1"/>
          <w:sz w:val="28"/>
          <w:szCs w:val="28"/>
        </w:rPr>
      </w:pPr>
      <w:r w:rsidRPr="00196895">
        <w:rPr>
          <w:b/>
          <w:color w:val="000000" w:themeColor="text1"/>
          <w:sz w:val="28"/>
          <w:szCs w:val="28"/>
        </w:rPr>
        <w:t>The Constitution’s</w:t>
      </w:r>
      <w:r w:rsidR="00CF1499" w:rsidRPr="00196895">
        <w:rPr>
          <w:b/>
          <w:color w:val="000000" w:themeColor="text1"/>
          <w:sz w:val="28"/>
          <w:szCs w:val="28"/>
        </w:rPr>
        <w:t xml:space="preserve"> ”General Welfare” clause allows </w:t>
      </w:r>
      <w:r w:rsidRPr="00196895">
        <w:rPr>
          <w:b/>
          <w:color w:val="000000" w:themeColor="text1"/>
          <w:sz w:val="28"/>
          <w:szCs w:val="28"/>
        </w:rPr>
        <w:t xml:space="preserve">the federal </w:t>
      </w:r>
      <w:proofErr w:type="spellStart"/>
      <w:r w:rsidRPr="00196895">
        <w:rPr>
          <w:b/>
          <w:color w:val="000000" w:themeColor="text1"/>
          <w:sz w:val="28"/>
          <w:szCs w:val="28"/>
        </w:rPr>
        <w:t>gov</w:t>
      </w:r>
      <w:r w:rsidR="003A3856">
        <w:rPr>
          <w:b/>
          <w:color w:val="000000" w:themeColor="text1"/>
          <w:sz w:val="28"/>
          <w:szCs w:val="28"/>
        </w:rPr>
        <w:t>ernment</w:t>
      </w:r>
      <w:r w:rsidRPr="00196895">
        <w:rPr>
          <w:b/>
          <w:color w:val="000000" w:themeColor="text1"/>
          <w:sz w:val="28"/>
          <w:szCs w:val="28"/>
        </w:rPr>
        <w:t>t</w:t>
      </w:r>
      <w:proofErr w:type="spellEnd"/>
      <w:r w:rsidRPr="00196895">
        <w:rPr>
          <w:b/>
          <w:color w:val="000000" w:themeColor="text1"/>
          <w:sz w:val="28"/>
          <w:szCs w:val="28"/>
        </w:rPr>
        <w:t xml:space="preserve"> to conduct </w:t>
      </w:r>
      <w:r w:rsidR="00CF1499" w:rsidRPr="00196895">
        <w:rPr>
          <w:b/>
          <w:color w:val="000000" w:themeColor="text1"/>
          <w:sz w:val="28"/>
          <w:szCs w:val="28"/>
        </w:rPr>
        <w:t>unlimited wealth redistribution</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We must “incentivize” the poor to work via zero or negative taxes, </w:t>
      </w:r>
      <w:r w:rsidR="008B0922" w:rsidRPr="00196895">
        <w:rPr>
          <w:b/>
          <w:color w:val="000000" w:themeColor="text1"/>
          <w:sz w:val="28"/>
          <w:szCs w:val="28"/>
        </w:rPr>
        <w:t xml:space="preserve">but </w:t>
      </w:r>
      <w:r w:rsidRPr="00196895">
        <w:rPr>
          <w:b/>
          <w:color w:val="000000" w:themeColor="text1"/>
          <w:sz w:val="28"/>
          <w:szCs w:val="28"/>
        </w:rPr>
        <w:t xml:space="preserve">not via phasing down welfare which would make work more attractive and </w:t>
      </w:r>
      <w:r w:rsidR="008B0922" w:rsidRPr="00196895">
        <w:rPr>
          <w:b/>
          <w:color w:val="000000" w:themeColor="text1"/>
          <w:sz w:val="28"/>
          <w:szCs w:val="28"/>
        </w:rPr>
        <w:t>mandatory</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We must provide additional “incentives” to "induce" the poor to work, (perhaps only a partial welfare reduction for work), instead of "no work, no welfare" </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Such incentives will magically protect the helpless taxpaying minority - they will not</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 xml:space="preserve">We must reduce </w:t>
      </w:r>
      <w:r w:rsidRPr="00196895">
        <w:rPr>
          <w:b/>
          <w:i/>
          <w:color w:val="000000" w:themeColor="text1"/>
          <w:sz w:val="28"/>
          <w:szCs w:val="28"/>
        </w:rPr>
        <w:t>only</w:t>
      </w:r>
      <w:r w:rsidRPr="00196895">
        <w:rPr>
          <w:b/>
          <w:color w:val="000000" w:themeColor="text1"/>
          <w:sz w:val="28"/>
          <w:szCs w:val="28"/>
        </w:rPr>
        <w:t xml:space="preserve"> SS/Medicare benefits (for which we paid, in part), but </w:t>
      </w:r>
      <w:r w:rsidR="008B0922" w:rsidRPr="00196895">
        <w:rPr>
          <w:b/>
          <w:color w:val="000000" w:themeColor="text1"/>
          <w:sz w:val="28"/>
          <w:szCs w:val="28"/>
        </w:rPr>
        <w:t xml:space="preserve">we must </w:t>
      </w:r>
      <w:r w:rsidRPr="00196895">
        <w:rPr>
          <w:b/>
          <w:color w:val="000000" w:themeColor="text1"/>
          <w:sz w:val="28"/>
          <w:szCs w:val="28"/>
        </w:rPr>
        <w:t>not reduce welfare's attractiveness compared to work</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“If you don’t work, you don’t eat” is not politically acceptable (to Congress) as an incentive for the poor to help themselves</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Congress cannot go back to 1990's welfare reforms (which worked to reduce welfare rolls) and add further reforms to protect taxpayers</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Congress must feed the poor, even if the</w:t>
      </w:r>
      <w:r w:rsidR="008B0922" w:rsidRPr="00196895">
        <w:rPr>
          <w:b/>
          <w:color w:val="000000" w:themeColor="text1"/>
          <w:sz w:val="28"/>
          <w:szCs w:val="28"/>
        </w:rPr>
        <w:t xml:space="preserve"> poor </w:t>
      </w:r>
      <w:r w:rsidRPr="00196895">
        <w:rPr>
          <w:b/>
          <w:color w:val="000000" w:themeColor="text1"/>
          <w:sz w:val="28"/>
          <w:szCs w:val="28"/>
        </w:rPr>
        <w:t>refuse to work</w:t>
      </w:r>
    </w:p>
    <w:p w:rsidR="00CF1499" w:rsidRPr="00196895" w:rsidRDefault="00CF1499" w:rsidP="008B0922">
      <w:pPr>
        <w:pStyle w:val="ListParagraph"/>
        <w:numPr>
          <w:ilvl w:val="0"/>
          <w:numId w:val="1"/>
        </w:numPr>
        <w:rPr>
          <w:b/>
          <w:color w:val="000000" w:themeColor="text1"/>
          <w:sz w:val="28"/>
          <w:szCs w:val="28"/>
        </w:rPr>
      </w:pPr>
      <w:r w:rsidRPr="00196895">
        <w:rPr>
          <w:b/>
          <w:color w:val="000000" w:themeColor="text1"/>
          <w:sz w:val="28"/>
          <w:szCs w:val="28"/>
        </w:rPr>
        <w:t xml:space="preserve">The GOP must compromise (with its own GOP </w:t>
      </w:r>
      <w:r w:rsidR="008B0922" w:rsidRPr="00196895">
        <w:rPr>
          <w:b/>
          <w:color w:val="000000" w:themeColor="text1"/>
          <w:sz w:val="28"/>
          <w:szCs w:val="28"/>
        </w:rPr>
        <w:t xml:space="preserve">Progressives), even </w:t>
      </w:r>
      <w:r w:rsidRPr="00196895">
        <w:rPr>
          <w:b/>
          <w:color w:val="000000" w:themeColor="text1"/>
          <w:sz w:val="28"/>
          <w:szCs w:val="28"/>
        </w:rPr>
        <w:t xml:space="preserve">if that leads to the slaughter of the </w:t>
      </w:r>
      <w:r w:rsidR="008B0922" w:rsidRPr="00196895">
        <w:rPr>
          <w:b/>
          <w:color w:val="000000" w:themeColor="text1"/>
          <w:sz w:val="28"/>
          <w:szCs w:val="28"/>
        </w:rPr>
        <w:t xml:space="preserve">taxpaying </w:t>
      </w:r>
      <w:r w:rsidRPr="00196895">
        <w:rPr>
          <w:b/>
          <w:color w:val="000000" w:themeColor="text1"/>
          <w:sz w:val="28"/>
          <w:szCs w:val="28"/>
        </w:rPr>
        <w:t>minority</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The GOP will not insist on reversing the Progressive trend and actually decrease the</w:t>
      </w:r>
      <w:r w:rsidR="008B0922" w:rsidRPr="00196895">
        <w:rPr>
          <w:b/>
          <w:color w:val="000000" w:themeColor="text1"/>
          <w:sz w:val="28"/>
          <w:szCs w:val="28"/>
        </w:rPr>
        <w:t xml:space="preserve"> </w:t>
      </w:r>
      <w:r w:rsidRPr="00196895">
        <w:rPr>
          <w:b/>
          <w:color w:val="000000" w:themeColor="text1"/>
          <w:sz w:val="28"/>
          <w:szCs w:val="28"/>
        </w:rPr>
        <w:t>number of non-taxpayers</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The</w:t>
      </w:r>
      <w:r w:rsidRPr="00196895">
        <w:rPr>
          <w:b/>
          <w:color w:val="000000" w:themeColor="text1"/>
          <w:sz w:val="28"/>
          <w:szCs w:val="28"/>
        </w:rPr>
        <w:t xml:space="preserve"> GOP n</w:t>
      </w:r>
      <w:r w:rsidRPr="00196895">
        <w:rPr>
          <w:b/>
          <w:color w:val="000000" w:themeColor="text1"/>
          <w:sz w:val="28"/>
          <w:szCs w:val="28"/>
        </w:rPr>
        <w:t>eed</w:t>
      </w:r>
      <w:r w:rsidR="008B0922" w:rsidRPr="00196895">
        <w:rPr>
          <w:b/>
          <w:color w:val="000000" w:themeColor="text1"/>
          <w:sz w:val="28"/>
          <w:szCs w:val="28"/>
        </w:rPr>
        <w:t>s the</w:t>
      </w:r>
      <w:r w:rsidRPr="00196895">
        <w:rPr>
          <w:b/>
          <w:color w:val="000000" w:themeColor="text1"/>
          <w:sz w:val="28"/>
          <w:szCs w:val="28"/>
        </w:rPr>
        <w:t xml:space="preserve"> Presiden</w:t>
      </w:r>
      <w:r w:rsidR="008B0922" w:rsidRPr="00196895">
        <w:rPr>
          <w:b/>
          <w:color w:val="000000" w:themeColor="text1"/>
          <w:sz w:val="28"/>
          <w:szCs w:val="28"/>
        </w:rPr>
        <w:t>cy</w:t>
      </w:r>
      <w:r w:rsidRPr="00196895">
        <w:rPr>
          <w:b/>
          <w:color w:val="000000" w:themeColor="text1"/>
          <w:sz w:val="28"/>
          <w:szCs w:val="28"/>
        </w:rPr>
        <w:t xml:space="preserve"> </w:t>
      </w:r>
      <w:r w:rsidR="008B0922" w:rsidRPr="00196895">
        <w:rPr>
          <w:b/>
          <w:color w:val="000000" w:themeColor="text1"/>
          <w:sz w:val="28"/>
          <w:szCs w:val="28"/>
        </w:rPr>
        <w:t xml:space="preserve">and a </w:t>
      </w:r>
      <w:r w:rsidRPr="00196895">
        <w:rPr>
          <w:b/>
          <w:color w:val="000000" w:themeColor="text1"/>
          <w:sz w:val="28"/>
          <w:szCs w:val="28"/>
        </w:rPr>
        <w:t>supermajority in</w:t>
      </w:r>
      <w:r w:rsidR="008B0922" w:rsidRPr="00196895">
        <w:rPr>
          <w:b/>
          <w:color w:val="000000" w:themeColor="text1"/>
          <w:sz w:val="28"/>
          <w:szCs w:val="28"/>
        </w:rPr>
        <w:t xml:space="preserve"> both the House</w:t>
      </w:r>
      <w:r w:rsidR="00196895" w:rsidRPr="00196895">
        <w:rPr>
          <w:b/>
          <w:color w:val="000000" w:themeColor="text1"/>
          <w:sz w:val="28"/>
          <w:szCs w:val="28"/>
        </w:rPr>
        <w:t xml:space="preserve"> and</w:t>
      </w:r>
      <w:r w:rsidR="008B0922" w:rsidRPr="00196895">
        <w:rPr>
          <w:b/>
          <w:color w:val="000000" w:themeColor="text1"/>
          <w:sz w:val="28"/>
          <w:szCs w:val="28"/>
        </w:rPr>
        <w:t xml:space="preserve"> Senate</w:t>
      </w:r>
      <w:r w:rsidRPr="00196895">
        <w:rPr>
          <w:b/>
          <w:color w:val="000000" w:themeColor="text1"/>
          <w:sz w:val="28"/>
          <w:szCs w:val="28"/>
        </w:rPr>
        <w:t xml:space="preserve"> before they help us – but somehow DEMS accomplish their agenda without </w:t>
      </w:r>
      <w:proofErr w:type="gramStart"/>
      <w:r w:rsidRPr="00196895">
        <w:rPr>
          <w:b/>
          <w:color w:val="000000" w:themeColor="text1"/>
          <w:sz w:val="28"/>
          <w:szCs w:val="28"/>
        </w:rPr>
        <w:t>that ????</w:t>
      </w:r>
      <w:proofErr w:type="gramEnd"/>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Congress </w:t>
      </w:r>
      <w:r w:rsidRPr="00196895">
        <w:rPr>
          <w:b/>
          <w:i/>
          <w:color w:val="000000" w:themeColor="text1"/>
          <w:sz w:val="28"/>
          <w:szCs w:val="28"/>
        </w:rPr>
        <w:t>alone</w:t>
      </w:r>
      <w:r w:rsidRPr="00196895">
        <w:rPr>
          <w:b/>
          <w:color w:val="000000" w:themeColor="text1"/>
          <w:sz w:val="28"/>
          <w:szCs w:val="28"/>
        </w:rPr>
        <w:t xml:space="preserve"> understands how to “fix” our problems</w:t>
      </w:r>
    </w:p>
    <w:p w:rsidR="00CF1499" w:rsidRPr="00196895" w:rsidRDefault="00CF1499" w:rsidP="003A3856">
      <w:pPr>
        <w:pStyle w:val="ListParagraph"/>
        <w:numPr>
          <w:ilvl w:val="0"/>
          <w:numId w:val="1"/>
        </w:numPr>
        <w:rPr>
          <w:b/>
          <w:color w:val="000000" w:themeColor="text1"/>
          <w:sz w:val="28"/>
          <w:szCs w:val="28"/>
        </w:rPr>
      </w:pPr>
      <w:r w:rsidRPr="00196895">
        <w:rPr>
          <w:b/>
          <w:color w:val="000000" w:themeColor="text1"/>
          <w:sz w:val="28"/>
          <w:szCs w:val="28"/>
        </w:rPr>
        <w:t>The majorit</w:t>
      </w:r>
      <w:r w:rsidRPr="00196895">
        <w:rPr>
          <w:b/>
          <w:color w:val="000000" w:themeColor="text1"/>
          <w:sz w:val="28"/>
          <w:szCs w:val="28"/>
        </w:rPr>
        <w:t>y popular vote that resulted in t</w:t>
      </w:r>
      <w:r w:rsidRPr="00196895">
        <w:rPr>
          <w:b/>
          <w:color w:val="000000" w:themeColor="text1"/>
          <w:sz w:val="28"/>
          <w:szCs w:val="28"/>
        </w:rPr>
        <w:t>he </w:t>
      </w:r>
      <w:r w:rsidR="003A3856" w:rsidRPr="003A3856">
        <w:rPr>
          <w:b/>
          <w:color w:val="000000" w:themeColor="text1"/>
          <w:sz w:val="28"/>
          <w:szCs w:val="28"/>
        </w:rPr>
        <w:t>nomination</w:t>
      </w:r>
      <w:r w:rsidR="003A3856">
        <w:rPr>
          <w:b/>
          <w:color w:val="000000" w:themeColor="text1"/>
          <w:sz w:val="28"/>
          <w:szCs w:val="28"/>
        </w:rPr>
        <w:t xml:space="preserve"> of</w:t>
      </w:r>
    </w:p>
    <w:p w:rsidR="00CF1499" w:rsidRPr="00196895" w:rsidRDefault="00CF1499" w:rsidP="00CF1499">
      <w:pPr>
        <w:pStyle w:val="ListParagraph"/>
        <w:rPr>
          <w:b/>
          <w:color w:val="000000" w:themeColor="text1"/>
          <w:sz w:val="28"/>
          <w:szCs w:val="28"/>
        </w:rPr>
      </w:pPr>
      <w:r w:rsidRPr="00196895">
        <w:rPr>
          <w:b/>
          <w:color w:val="000000" w:themeColor="text1"/>
          <w:sz w:val="28"/>
          <w:szCs w:val="28"/>
        </w:rPr>
        <w:t xml:space="preserve">Donald Trump does </w:t>
      </w:r>
      <w:r w:rsidRPr="00196895">
        <w:rPr>
          <w:b/>
          <w:i/>
          <w:color w:val="000000" w:themeColor="text1"/>
          <w:sz w:val="28"/>
          <w:szCs w:val="28"/>
        </w:rPr>
        <w:t>not</w:t>
      </w:r>
      <w:r w:rsidRPr="00196895">
        <w:rPr>
          <w:b/>
          <w:color w:val="000000" w:themeColor="text1"/>
          <w:sz w:val="28"/>
          <w:szCs w:val="28"/>
        </w:rPr>
        <w:t xml:space="preserve"> represent </w:t>
      </w:r>
      <w:r w:rsidR="00196895" w:rsidRPr="00196895">
        <w:rPr>
          <w:b/>
          <w:color w:val="000000" w:themeColor="text1"/>
          <w:sz w:val="28"/>
          <w:szCs w:val="28"/>
        </w:rPr>
        <w:t>the public’s</w:t>
      </w:r>
      <w:r w:rsidRPr="00196895">
        <w:rPr>
          <w:b/>
          <w:color w:val="000000" w:themeColor="text1"/>
          <w:sz w:val="28"/>
          <w:szCs w:val="28"/>
        </w:rPr>
        <w:t xml:space="preserve"> extreme frustratio</w:t>
      </w:r>
      <w:r w:rsidR="003A3856">
        <w:rPr>
          <w:b/>
          <w:color w:val="000000" w:themeColor="text1"/>
          <w:sz w:val="28"/>
          <w:szCs w:val="28"/>
        </w:rPr>
        <w:t>n with Congress, but "something</w:t>
      </w:r>
      <w:r w:rsidRPr="00196895">
        <w:rPr>
          <w:b/>
          <w:color w:val="000000" w:themeColor="text1"/>
          <w:sz w:val="28"/>
          <w:szCs w:val="28"/>
        </w:rPr>
        <w:t xml:space="preserve"> else</w:t>
      </w:r>
      <w:r w:rsidR="003A3856">
        <w:rPr>
          <w:b/>
          <w:color w:val="000000" w:themeColor="text1"/>
          <w:sz w:val="28"/>
          <w:szCs w:val="28"/>
        </w:rPr>
        <w:t>”</w:t>
      </w:r>
    </w:p>
    <w:p w:rsidR="00CF1499" w:rsidRDefault="00CF1499" w:rsidP="00CF1499">
      <w:pPr>
        <w:pStyle w:val="ListParagraph"/>
        <w:numPr>
          <w:ilvl w:val="0"/>
          <w:numId w:val="1"/>
        </w:numPr>
        <w:rPr>
          <w:b/>
          <w:color w:val="000000" w:themeColor="text1"/>
          <w:sz w:val="28"/>
          <w:szCs w:val="28"/>
        </w:rPr>
      </w:pPr>
      <w:r w:rsidRPr="00196895">
        <w:rPr>
          <w:b/>
          <w:color w:val="000000" w:themeColor="text1"/>
          <w:sz w:val="28"/>
          <w:szCs w:val="28"/>
        </w:rPr>
        <w:t>We taxpayers are stupid and will forever buy the</w:t>
      </w:r>
      <w:r w:rsidRPr="00196895">
        <w:rPr>
          <w:b/>
          <w:color w:val="000000" w:themeColor="text1"/>
          <w:sz w:val="28"/>
          <w:szCs w:val="28"/>
        </w:rPr>
        <w:t xml:space="preserve"> GOP’s</w:t>
      </w:r>
      <w:r w:rsidRPr="00196895">
        <w:rPr>
          <w:b/>
          <w:color w:val="000000" w:themeColor="text1"/>
          <w:sz w:val="28"/>
          <w:szCs w:val="28"/>
        </w:rPr>
        <w:t xml:space="preserve"> lame excuses</w:t>
      </w:r>
      <w:r w:rsidRPr="00196895">
        <w:rPr>
          <w:b/>
          <w:color w:val="000000" w:themeColor="text1"/>
          <w:sz w:val="28"/>
          <w:szCs w:val="28"/>
        </w:rPr>
        <w:t xml:space="preserve"> for their failures and for GOP capitulation</w:t>
      </w:r>
      <w:r w:rsidR="00196895" w:rsidRPr="00196895">
        <w:rPr>
          <w:b/>
          <w:color w:val="000000" w:themeColor="text1"/>
          <w:sz w:val="28"/>
          <w:szCs w:val="28"/>
        </w:rPr>
        <w:t xml:space="preserve"> to DEMS</w:t>
      </w:r>
    </w:p>
    <w:p w:rsidR="00CF1499" w:rsidRPr="00196895" w:rsidRDefault="00CF1499" w:rsidP="00CF1499">
      <w:pPr>
        <w:rPr>
          <w:b/>
          <w:color w:val="000000" w:themeColor="text1"/>
          <w:sz w:val="28"/>
          <w:szCs w:val="28"/>
        </w:rPr>
      </w:pPr>
      <w:r w:rsidRPr="00196895">
        <w:rPr>
          <w:b/>
          <w:color w:val="000000" w:themeColor="text1"/>
          <w:sz w:val="28"/>
          <w:szCs w:val="28"/>
        </w:rPr>
        <w:lastRenderedPageBreak/>
        <w:t>Please contact your GOP representatives and let the</w:t>
      </w:r>
      <w:r w:rsidR="00196895">
        <w:rPr>
          <w:b/>
          <w:color w:val="000000" w:themeColor="text1"/>
          <w:sz w:val="28"/>
          <w:szCs w:val="28"/>
        </w:rPr>
        <w:t>m</w:t>
      </w:r>
      <w:r w:rsidRPr="00196895">
        <w:rPr>
          <w:b/>
          <w:color w:val="000000" w:themeColor="text1"/>
          <w:sz w:val="28"/>
          <w:szCs w:val="28"/>
        </w:rPr>
        <w:t xml:space="preserve"> know we insist that they;</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Stop decreasing and begin increasing the number of taxpayers, by phasing out Standard Deductions, Personal Exemptions and Refundable Tax Credits, etc.</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 xml:space="preserve">Decrease welfare (including SS disability, SSI, </w:t>
      </w:r>
      <w:r w:rsidR="003A3856">
        <w:rPr>
          <w:b/>
          <w:color w:val="000000" w:themeColor="text1"/>
          <w:sz w:val="28"/>
          <w:szCs w:val="28"/>
        </w:rPr>
        <w:t xml:space="preserve">federal </w:t>
      </w:r>
      <w:r w:rsidRPr="00196895">
        <w:rPr>
          <w:b/>
          <w:color w:val="000000" w:themeColor="text1"/>
          <w:sz w:val="28"/>
          <w:szCs w:val="28"/>
        </w:rPr>
        <w:t xml:space="preserve">unemployment insurance, </w:t>
      </w:r>
      <w:r w:rsidR="003A3856">
        <w:rPr>
          <w:b/>
          <w:color w:val="000000" w:themeColor="text1"/>
          <w:sz w:val="28"/>
          <w:szCs w:val="28"/>
        </w:rPr>
        <w:t xml:space="preserve">food stamps, </w:t>
      </w:r>
      <w:r w:rsidRPr="00196895">
        <w:rPr>
          <w:b/>
          <w:color w:val="000000" w:themeColor="text1"/>
          <w:sz w:val="28"/>
          <w:szCs w:val="28"/>
        </w:rPr>
        <w:t>etc.), making </w:t>
      </w:r>
      <w:r w:rsidR="003A3856">
        <w:rPr>
          <w:b/>
          <w:color w:val="000000" w:themeColor="text1"/>
          <w:sz w:val="28"/>
          <w:szCs w:val="28"/>
        </w:rPr>
        <w:t>welfare</w:t>
      </w:r>
      <w:r w:rsidRPr="00196895">
        <w:rPr>
          <w:b/>
          <w:color w:val="000000" w:themeColor="text1"/>
          <w:sz w:val="28"/>
          <w:szCs w:val="28"/>
        </w:rPr>
        <w:t xml:space="preserve"> far less attractive than work</w:t>
      </w:r>
    </w:p>
    <w:p w:rsidR="00CF1499" w:rsidRPr="00196895" w:rsidRDefault="00CF1499" w:rsidP="00CF1499">
      <w:pPr>
        <w:pStyle w:val="ListParagraph"/>
        <w:numPr>
          <w:ilvl w:val="0"/>
          <w:numId w:val="1"/>
        </w:numPr>
        <w:rPr>
          <w:b/>
          <w:color w:val="000000" w:themeColor="text1"/>
          <w:sz w:val="28"/>
          <w:szCs w:val="28"/>
        </w:rPr>
      </w:pPr>
      <w:r w:rsidRPr="00196895">
        <w:rPr>
          <w:b/>
          <w:color w:val="000000" w:themeColor="text1"/>
          <w:sz w:val="28"/>
          <w:szCs w:val="28"/>
        </w:rPr>
        <w:t xml:space="preserve">Reform (Privatize) SS/Medicare, without means-testing </w:t>
      </w:r>
      <w:r w:rsidR="00196895">
        <w:rPr>
          <w:b/>
          <w:color w:val="000000" w:themeColor="text1"/>
          <w:sz w:val="28"/>
          <w:szCs w:val="28"/>
        </w:rPr>
        <w:t xml:space="preserve"> </w:t>
      </w:r>
      <w:r w:rsidRPr="00196895">
        <w:rPr>
          <w:b/>
          <w:color w:val="000000" w:themeColor="text1"/>
          <w:sz w:val="28"/>
          <w:szCs w:val="28"/>
        </w:rPr>
        <w:t>(</w:t>
      </w:r>
      <w:r w:rsidR="00196895" w:rsidRPr="00196895">
        <w:rPr>
          <w:b/>
          <w:color w:val="000000" w:themeColor="text1"/>
          <w:sz w:val="28"/>
          <w:szCs w:val="28"/>
        </w:rPr>
        <w:t xml:space="preserve">i.e., without </w:t>
      </w:r>
      <w:r w:rsidRPr="00196895">
        <w:rPr>
          <w:b/>
          <w:color w:val="000000" w:themeColor="text1"/>
          <w:sz w:val="28"/>
          <w:szCs w:val="28"/>
        </w:rPr>
        <w:t>wealth redistribution)</w:t>
      </w:r>
    </w:p>
    <w:p w:rsidR="00196895" w:rsidRPr="00196895" w:rsidRDefault="00196895" w:rsidP="00DF5001">
      <w:pPr>
        <w:pStyle w:val="ListParagraph"/>
        <w:rPr>
          <w:b/>
          <w:color w:val="000000" w:themeColor="text1"/>
          <w:sz w:val="28"/>
          <w:szCs w:val="28"/>
        </w:rPr>
      </w:pPr>
    </w:p>
    <w:p w:rsidR="00DF5001" w:rsidRPr="00196895" w:rsidRDefault="00DF5001" w:rsidP="00DF5001">
      <w:pPr>
        <w:pStyle w:val="ListParagraph"/>
        <w:rPr>
          <w:b/>
          <w:color w:val="000000" w:themeColor="text1"/>
          <w:sz w:val="28"/>
          <w:szCs w:val="28"/>
        </w:rPr>
      </w:pPr>
      <w:r w:rsidRPr="00196895">
        <w:rPr>
          <w:b/>
          <w:color w:val="000000" w:themeColor="text1"/>
          <w:sz w:val="28"/>
          <w:szCs w:val="28"/>
        </w:rPr>
        <w:t>________________________________________________</w:t>
      </w:r>
    </w:p>
    <w:p w:rsidR="00CF1499" w:rsidRPr="00196895" w:rsidRDefault="00CF1499" w:rsidP="00CF1499">
      <w:pPr>
        <w:rPr>
          <w:b/>
          <w:color w:val="000000" w:themeColor="text1"/>
          <w:sz w:val="28"/>
          <w:szCs w:val="28"/>
        </w:rPr>
      </w:pPr>
      <w:r w:rsidRPr="00196895">
        <w:rPr>
          <w:b/>
          <w:color w:val="000000" w:themeColor="text1"/>
          <w:sz w:val="28"/>
          <w:szCs w:val="28"/>
        </w:rPr>
        <w:t xml:space="preserve">Of secondary importance and not urgent, while the Blueprint thankfully does </w:t>
      </w:r>
      <w:r w:rsidRPr="00196895">
        <w:rPr>
          <w:b/>
          <w:i/>
          <w:color w:val="000000" w:themeColor="text1"/>
          <w:sz w:val="28"/>
          <w:szCs w:val="28"/>
        </w:rPr>
        <w:t>not</w:t>
      </w:r>
      <w:r w:rsidRPr="00196895">
        <w:rPr>
          <w:b/>
          <w:color w:val="000000" w:themeColor="text1"/>
          <w:sz w:val="28"/>
          <w:szCs w:val="28"/>
        </w:rPr>
        <w:t xml:space="preserve"> adopt the </w:t>
      </w:r>
      <w:proofErr w:type="spellStart"/>
      <w:r w:rsidRPr="00196895">
        <w:rPr>
          <w:b/>
          <w:color w:val="000000" w:themeColor="text1"/>
          <w:sz w:val="28"/>
          <w:szCs w:val="28"/>
        </w:rPr>
        <w:t>FAIRtax</w:t>
      </w:r>
      <w:proofErr w:type="spellEnd"/>
      <w:r w:rsidRPr="00196895">
        <w:rPr>
          <w:b/>
          <w:color w:val="000000" w:themeColor="text1"/>
          <w:sz w:val="28"/>
          <w:szCs w:val="28"/>
        </w:rPr>
        <w:t xml:space="preserve"> (i.e., H. R. 25, the 30% national retail sales tax), its grassroots lobbyists continue to market this Progressive financial scam all over the country.</w:t>
      </w:r>
    </w:p>
    <w:p w:rsidR="00CF1499" w:rsidRPr="00196895" w:rsidRDefault="00DF5001" w:rsidP="00CF1499">
      <w:pPr>
        <w:rPr>
          <w:b/>
          <w:color w:val="000000" w:themeColor="text1"/>
          <w:sz w:val="28"/>
          <w:szCs w:val="28"/>
        </w:rPr>
      </w:pPr>
      <w:r w:rsidRPr="00196895">
        <w:rPr>
          <w:b/>
          <w:color w:val="000000" w:themeColor="text1"/>
          <w:sz w:val="28"/>
          <w:szCs w:val="28"/>
        </w:rPr>
        <w:t xml:space="preserve">In its latest ploy, </w:t>
      </w:r>
      <w:proofErr w:type="spellStart"/>
      <w:r w:rsidRPr="00196895">
        <w:rPr>
          <w:b/>
          <w:color w:val="000000" w:themeColor="text1"/>
          <w:sz w:val="28"/>
          <w:szCs w:val="28"/>
        </w:rPr>
        <w:t>FAIRtax</w:t>
      </w:r>
      <w:proofErr w:type="spellEnd"/>
      <w:r w:rsidRPr="00196895">
        <w:rPr>
          <w:b/>
          <w:color w:val="000000" w:themeColor="text1"/>
          <w:sz w:val="28"/>
          <w:szCs w:val="28"/>
        </w:rPr>
        <w:t xml:space="preserve"> lobbyists </w:t>
      </w:r>
      <w:r w:rsidR="00CF1499" w:rsidRPr="00196895">
        <w:rPr>
          <w:b/>
          <w:color w:val="000000" w:themeColor="text1"/>
          <w:sz w:val="28"/>
          <w:szCs w:val="28"/>
        </w:rPr>
        <w:t xml:space="preserve">advise </w:t>
      </w:r>
      <w:r w:rsidRPr="00196895">
        <w:rPr>
          <w:b/>
          <w:color w:val="000000" w:themeColor="text1"/>
          <w:sz w:val="28"/>
          <w:szCs w:val="28"/>
        </w:rPr>
        <w:t xml:space="preserve">their </w:t>
      </w:r>
      <w:r w:rsidR="00CF1499" w:rsidRPr="00196895">
        <w:rPr>
          <w:b/>
          <w:color w:val="000000" w:themeColor="text1"/>
          <w:sz w:val="28"/>
          <w:szCs w:val="28"/>
        </w:rPr>
        <w:t>marketers to avoid the details (wherein the Devil resides) and focus instead on its deceptive sales-hype claims.</w:t>
      </w:r>
    </w:p>
    <w:p w:rsidR="00CF1499" w:rsidRPr="00196895" w:rsidRDefault="00CF1499" w:rsidP="00CF1499">
      <w:pPr>
        <w:rPr>
          <w:b/>
          <w:color w:val="000000" w:themeColor="text1"/>
          <w:sz w:val="28"/>
          <w:szCs w:val="28"/>
        </w:rPr>
      </w:pPr>
      <w:r w:rsidRPr="00196895">
        <w:rPr>
          <w:b/>
          <w:color w:val="000000" w:themeColor="text1"/>
          <w:sz w:val="28"/>
          <w:szCs w:val="28"/>
        </w:rPr>
        <w:t>For a 2 page summary LTE outlining its fatal flaws and why a very flat income tax makes a great deal of sense, see </w:t>
      </w:r>
      <w:hyperlink r:id="rId9" w:anchor="!summary-lte-and-supporting-papers/c7dr" w:history="1">
        <w:r w:rsidRPr="00196895">
          <w:rPr>
            <w:rStyle w:val="Hyperlink"/>
            <w:b/>
            <w:sz w:val="28"/>
            <w:szCs w:val="28"/>
          </w:rPr>
          <w:t>sceldridge.wix.com/sceldridge#!summary-lte-and-supporting-papers/c7dr</w:t>
        </w:r>
      </w:hyperlink>
    </w:p>
    <w:p w:rsidR="00CF1499" w:rsidRPr="00196895" w:rsidRDefault="00CF1499" w:rsidP="00CF1499">
      <w:pPr>
        <w:rPr>
          <w:b/>
          <w:color w:val="000000" w:themeColor="text1"/>
          <w:sz w:val="28"/>
          <w:szCs w:val="28"/>
        </w:rPr>
      </w:pPr>
      <w:r w:rsidRPr="00196895">
        <w:rPr>
          <w:b/>
          <w:color w:val="000000" w:themeColor="text1"/>
          <w:sz w:val="28"/>
          <w:szCs w:val="28"/>
        </w:rPr>
        <w:t>Let me know if you would like me to make a free SKYPE presentation.</w:t>
      </w:r>
    </w:p>
    <w:p w:rsidR="00CF1499" w:rsidRPr="00196895" w:rsidRDefault="00CF1499" w:rsidP="00CF1499">
      <w:pPr>
        <w:rPr>
          <w:b/>
          <w:color w:val="000000" w:themeColor="text1"/>
          <w:sz w:val="28"/>
          <w:szCs w:val="28"/>
        </w:rPr>
      </w:pPr>
      <w:r w:rsidRPr="00196895">
        <w:rPr>
          <w:b/>
          <w:color w:val="000000" w:themeColor="text1"/>
          <w:sz w:val="28"/>
          <w:szCs w:val="28"/>
        </w:rPr>
        <w:t>Please feel free to share this info with other patriot groups.</w:t>
      </w:r>
    </w:p>
    <w:p w:rsidR="00CF1499" w:rsidRPr="00196895" w:rsidRDefault="00CF1499" w:rsidP="00CF1499">
      <w:pPr>
        <w:rPr>
          <w:b/>
          <w:color w:val="000000" w:themeColor="text1"/>
          <w:sz w:val="28"/>
          <w:szCs w:val="28"/>
        </w:rPr>
      </w:pPr>
      <w:r w:rsidRPr="00196895">
        <w:rPr>
          <w:b/>
          <w:color w:val="000000" w:themeColor="text1"/>
          <w:sz w:val="28"/>
          <w:szCs w:val="28"/>
        </w:rPr>
        <w:t>Stephen C. Eldridge (retired tax lawyer/CPA)</w:t>
      </w:r>
      <w:r w:rsidR="00DF5001" w:rsidRPr="00196895">
        <w:rPr>
          <w:b/>
          <w:color w:val="000000" w:themeColor="text1"/>
          <w:sz w:val="28"/>
          <w:szCs w:val="28"/>
        </w:rPr>
        <w:t xml:space="preserve">                                        </w:t>
      </w:r>
      <w:r w:rsidR="00196895">
        <w:rPr>
          <w:b/>
          <w:color w:val="000000" w:themeColor="text1"/>
          <w:sz w:val="28"/>
          <w:szCs w:val="28"/>
        </w:rPr>
        <w:t xml:space="preserve">                         </w:t>
      </w:r>
      <w:proofErr w:type="spellStart"/>
      <w:proofErr w:type="gramStart"/>
      <w:r w:rsidRPr="00196895">
        <w:rPr>
          <w:b/>
          <w:color w:val="000000" w:themeColor="text1"/>
          <w:sz w:val="28"/>
          <w:szCs w:val="28"/>
        </w:rPr>
        <w:t>tel</w:t>
      </w:r>
      <w:proofErr w:type="spellEnd"/>
      <w:proofErr w:type="gramEnd"/>
      <w:r w:rsidRPr="00196895">
        <w:rPr>
          <w:b/>
          <w:color w:val="000000" w:themeColor="text1"/>
          <w:sz w:val="28"/>
          <w:szCs w:val="28"/>
        </w:rPr>
        <w:t>: 423-532-7337</w:t>
      </w:r>
    </w:p>
    <w:sectPr w:rsidR="00CF1499" w:rsidRPr="0019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058B7"/>
    <w:multiLevelType w:val="hybridMultilevel"/>
    <w:tmpl w:val="BD2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99"/>
    <w:rsid w:val="00196895"/>
    <w:rsid w:val="00207EE3"/>
    <w:rsid w:val="002A2A5E"/>
    <w:rsid w:val="003A3856"/>
    <w:rsid w:val="007441C5"/>
    <w:rsid w:val="008B0922"/>
    <w:rsid w:val="00AF30EB"/>
    <w:rsid w:val="00CF1499"/>
    <w:rsid w:val="00D31F47"/>
    <w:rsid w:val="00D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99"/>
    <w:pPr>
      <w:ind w:left="720"/>
      <w:contextualSpacing/>
    </w:pPr>
  </w:style>
  <w:style w:type="character" w:styleId="Hyperlink">
    <w:name w:val="Hyperlink"/>
    <w:basedOn w:val="DefaultParagraphFont"/>
    <w:uiPriority w:val="99"/>
    <w:unhideWhenUsed/>
    <w:rsid w:val="00DF5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99"/>
    <w:pPr>
      <w:ind w:left="720"/>
      <w:contextualSpacing/>
    </w:pPr>
  </w:style>
  <w:style w:type="character" w:styleId="Hyperlink">
    <w:name w:val="Hyperlink"/>
    <w:basedOn w:val="DefaultParagraphFont"/>
    <w:uiPriority w:val="99"/>
    <w:unhideWhenUsed/>
    <w:rsid w:val="00DF5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eldridge.wix.com/sceldridge" TargetMode="External"/><Relationship Id="rId3" Type="http://schemas.microsoft.com/office/2007/relationships/stylesWithEffects" Target="stylesWithEffects.xml"/><Relationship Id="rId7" Type="http://schemas.openxmlformats.org/officeDocument/2006/relationships/hyperlink" Target="https://danieljmitchell.wordpress.com/2011/06/22/i-fantasize-about-a-world-with-no-income-tax-b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etterway.speaker.gov/_assets/pdf/ABetterWay-Tax-PolicyPape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celdridge.wix.com/sceld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 Eldridge</dc:creator>
  <cp:lastModifiedBy>Stephen C. Eldridge</cp:lastModifiedBy>
  <cp:revision>2</cp:revision>
  <dcterms:created xsi:type="dcterms:W3CDTF">2016-09-21T20:33:00Z</dcterms:created>
  <dcterms:modified xsi:type="dcterms:W3CDTF">2016-09-21T23:44:00Z</dcterms:modified>
</cp:coreProperties>
</file>